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E345F" w:rsidRDefault="002A2F02">
      <w:pPr>
        <w:spacing w:after="0" w:line="240" w:lineRule="auto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 xml:space="preserve">   </w:t>
      </w:r>
    </w:p>
    <w:p w:rsidR="00B71034" w:rsidRDefault="003E345F">
      <w:pPr>
        <w:spacing w:after="0" w:line="240" w:lineRule="auto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 xml:space="preserve">      </w:t>
      </w:r>
      <w:r w:rsidR="002A2F02">
        <w:rPr>
          <w:rFonts w:ascii="Times New Roman" w:hAnsi="Times New Roman" w:cs="Times New Roman"/>
          <w:b/>
          <w:bCs/>
          <w:sz w:val="32"/>
          <w:szCs w:val="32"/>
        </w:rPr>
        <w:t>ПОСТАНОВЛЕНИЕ                                                    JÖП</w:t>
      </w:r>
    </w:p>
    <w:p w:rsidR="00B71034" w:rsidRDefault="00B71034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B71034" w:rsidRDefault="00B7103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71034" w:rsidRDefault="002A2F0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«</w:t>
      </w:r>
      <w:r w:rsidR="00546A62" w:rsidRPr="006D4D0D">
        <w:rPr>
          <w:rFonts w:ascii="Times New Roman" w:hAnsi="Times New Roman" w:cs="Times New Roman"/>
          <w:sz w:val="28"/>
          <w:szCs w:val="28"/>
        </w:rPr>
        <w:t>30</w:t>
      </w:r>
      <w:r>
        <w:rPr>
          <w:rFonts w:ascii="Times New Roman" w:hAnsi="Times New Roman" w:cs="Times New Roman"/>
          <w:sz w:val="28"/>
          <w:szCs w:val="28"/>
        </w:rPr>
        <w:t xml:space="preserve">» </w:t>
      </w:r>
      <w:r w:rsidR="00546A62">
        <w:rPr>
          <w:rFonts w:ascii="Times New Roman" w:hAnsi="Times New Roman" w:cs="Times New Roman"/>
          <w:sz w:val="28"/>
          <w:szCs w:val="28"/>
        </w:rPr>
        <w:t>сентября 2025</w:t>
      </w:r>
      <w:r>
        <w:rPr>
          <w:rFonts w:ascii="Times New Roman" w:hAnsi="Times New Roman" w:cs="Times New Roman"/>
          <w:sz w:val="28"/>
          <w:szCs w:val="28"/>
        </w:rPr>
        <w:t xml:space="preserve"> г. № </w:t>
      </w:r>
      <w:r w:rsidR="00546A62">
        <w:rPr>
          <w:rFonts w:ascii="Times New Roman" w:hAnsi="Times New Roman" w:cs="Times New Roman"/>
          <w:sz w:val="28"/>
          <w:szCs w:val="28"/>
        </w:rPr>
        <w:t>108</w:t>
      </w:r>
    </w:p>
    <w:p w:rsidR="00B71034" w:rsidRDefault="00B71034">
      <w:pPr>
        <w:spacing w:after="0" w:line="240" w:lineRule="auto"/>
        <w:ind w:left="252"/>
        <w:jc w:val="center"/>
        <w:rPr>
          <w:rFonts w:ascii="Times New Roman" w:hAnsi="Times New Roman" w:cs="Times New Roman"/>
          <w:sz w:val="28"/>
          <w:szCs w:val="28"/>
        </w:rPr>
      </w:pPr>
    </w:p>
    <w:p w:rsidR="00B71034" w:rsidRDefault="002A2F02">
      <w:pPr>
        <w:spacing w:after="0" w:line="240" w:lineRule="auto"/>
        <w:ind w:left="252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с. Чемал</w:t>
      </w:r>
    </w:p>
    <w:p w:rsidR="00B71034" w:rsidRDefault="00B71034">
      <w:pPr>
        <w:spacing w:after="0" w:line="240" w:lineRule="auto"/>
        <w:ind w:left="252"/>
        <w:jc w:val="center"/>
        <w:rPr>
          <w:rFonts w:ascii="Times New Roman" w:hAnsi="Times New Roman" w:cs="Times New Roman"/>
          <w:sz w:val="28"/>
          <w:szCs w:val="28"/>
        </w:rPr>
      </w:pPr>
    </w:p>
    <w:p w:rsidR="00B71034" w:rsidRDefault="00B71034">
      <w:pPr>
        <w:spacing w:after="0" w:line="240" w:lineRule="auto"/>
        <w:ind w:left="252"/>
        <w:jc w:val="center"/>
        <w:rPr>
          <w:rFonts w:ascii="Times New Roman" w:hAnsi="Times New Roman" w:cs="Times New Roman"/>
          <w:sz w:val="28"/>
          <w:szCs w:val="28"/>
        </w:rPr>
      </w:pPr>
    </w:p>
    <w:p w:rsidR="00B71034" w:rsidRDefault="00B71034">
      <w:pPr>
        <w:spacing w:after="0" w:line="240" w:lineRule="auto"/>
        <w:ind w:left="252"/>
        <w:jc w:val="center"/>
        <w:rPr>
          <w:rFonts w:ascii="Times New Roman" w:hAnsi="Times New Roman" w:cs="Times New Roman"/>
          <w:sz w:val="28"/>
          <w:szCs w:val="28"/>
        </w:rPr>
      </w:pPr>
    </w:p>
    <w:p w:rsidR="00B71034" w:rsidRPr="00D0004A" w:rsidRDefault="00D0004A" w:rsidP="00D0004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0004A">
        <w:rPr>
          <w:rFonts w:ascii="Times New Roman" w:hAnsi="Times New Roman" w:cs="Times New Roman"/>
          <w:b/>
          <w:color w:val="000000"/>
          <w:sz w:val="28"/>
          <w:szCs w:val="28"/>
        </w:rPr>
        <w:t>Об утверждении Порядка выплаты денежного вознаграждения охотникам за добычу волков на территории муниципального образования «</w:t>
      </w:r>
      <w:proofErr w:type="spellStart"/>
      <w:r w:rsidRPr="00D0004A">
        <w:rPr>
          <w:rFonts w:ascii="Times New Roman" w:hAnsi="Times New Roman" w:cs="Times New Roman"/>
          <w:b/>
          <w:color w:val="000000"/>
          <w:sz w:val="28"/>
          <w:szCs w:val="28"/>
        </w:rPr>
        <w:t>Чемальский</w:t>
      </w:r>
      <w:proofErr w:type="spellEnd"/>
      <w:r w:rsidRPr="00D0004A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район»</w:t>
      </w:r>
    </w:p>
    <w:p w:rsidR="00B71034" w:rsidRDefault="00B7103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71034" w:rsidRDefault="00B7103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0004A" w:rsidRPr="00D0004A" w:rsidRDefault="00D0004A" w:rsidP="00D0004A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0004A">
        <w:rPr>
          <w:rFonts w:ascii="Times New Roman" w:hAnsi="Times New Roman" w:cs="Times New Roman"/>
          <w:sz w:val="28"/>
          <w:szCs w:val="28"/>
        </w:rPr>
        <w:t xml:space="preserve">В соответствии с пунктом 3 Указа Главы Республики Алтай, Председателя Правительства Республики Алтай от 31.03.2022 года №90-у "Об утверждении Порядка выплаты денежного вознаграждения охотникам за уничтожение волков на территории Республики Алтай и признании утратившими силу некоторых Указов Главы Республики Алтай, Председателя Правительства Республики Алтай" администрация </w:t>
      </w:r>
      <w:proofErr w:type="spellStart"/>
      <w:r w:rsidRPr="00D0004A">
        <w:rPr>
          <w:rFonts w:ascii="Times New Roman" w:hAnsi="Times New Roman" w:cs="Times New Roman"/>
          <w:sz w:val="28"/>
          <w:szCs w:val="28"/>
        </w:rPr>
        <w:t>Чемальского</w:t>
      </w:r>
      <w:proofErr w:type="spellEnd"/>
      <w:r w:rsidRPr="00D0004A">
        <w:rPr>
          <w:rFonts w:ascii="Times New Roman" w:hAnsi="Times New Roman" w:cs="Times New Roman"/>
          <w:sz w:val="28"/>
          <w:szCs w:val="28"/>
        </w:rPr>
        <w:t xml:space="preserve"> района </w:t>
      </w:r>
      <w:proofErr w:type="spellStart"/>
      <w:proofErr w:type="gramStart"/>
      <w:r w:rsidRPr="00D0004A">
        <w:rPr>
          <w:rFonts w:ascii="Times New Roman" w:hAnsi="Times New Roman" w:cs="Times New Roman"/>
          <w:b/>
          <w:sz w:val="28"/>
          <w:szCs w:val="28"/>
        </w:rPr>
        <w:t>п</w:t>
      </w:r>
      <w:proofErr w:type="spellEnd"/>
      <w:proofErr w:type="gramEnd"/>
      <w:r w:rsidRPr="00D0004A">
        <w:rPr>
          <w:rFonts w:ascii="Times New Roman" w:hAnsi="Times New Roman" w:cs="Times New Roman"/>
          <w:b/>
          <w:sz w:val="28"/>
          <w:szCs w:val="28"/>
        </w:rPr>
        <w:t xml:space="preserve"> о с т а н о в л я е т</w:t>
      </w:r>
      <w:r w:rsidRPr="00D0004A">
        <w:rPr>
          <w:rFonts w:ascii="Times New Roman" w:hAnsi="Times New Roman" w:cs="Times New Roman"/>
          <w:sz w:val="28"/>
          <w:szCs w:val="28"/>
        </w:rPr>
        <w:t>:</w:t>
      </w:r>
    </w:p>
    <w:p w:rsidR="00D0004A" w:rsidRPr="00D0004A" w:rsidRDefault="00D0004A" w:rsidP="00D0004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004A">
        <w:rPr>
          <w:rFonts w:ascii="Times New Roman" w:hAnsi="Times New Roman" w:cs="Times New Roman"/>
          <w:sz w:val="28"/>
          <w:szCs w:val="28"/>
        </w:rPr>
        <w:t>1.Утвердить Порядок выплаты денежного вознаграждения охотникам за добычу волков на территории муниципального образования «</w:t>
      </w:r>
      <w:proofErr w:type="spellStart"/>
      <w:r w:rsidRPr="00D0004A">
        <w:rPr>
          <w:rFonts w:ascii="Times New Roman" w:hAnsi="Times New Roman" w:cs="Times New Roman"/>
          <w:sz w:val="28"/>
          <w:szCs w:val="28"/>
        </w:rPr>
        <w:t>Чемальский</w:t>
      </w:r>
      <w:proofErr w:type="spellEnd"/>
      <w:r w:rsidRPr="00D0004A">
        <w:rPr>
          <w:rFonts w:ascii="Times New Roman" w:hAnsi="Times New Roman" w:cs="Times New Roman"/>
          <w:sz w:val="28"/>
          <w:szCs w:val="28"/>
        </w:rPr>
        <w:t xml:space="preserve"> район» согласно Приложению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D0004A" w:rsidRDefault="00D0004A" w:rsidP="00D0004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004A">
        <w:rPr>
          <w:rFonts w:ascii="Times New Roman" w:hAnsi="Times New Roman" w:cs="Times New Roman"/>
          <w:sz w:val="28"/>
          <w:szCs w:val="28"/>
        </w:rPr>
        <w:t>2.Настоящее постановление подлежит официальному опубликованию на официальном сайте МО «</w:t>
      </w:r>
      <w:proofErr w:type="spellStart"/>
      <w:r w:rsidRPr="00D0004A">
        <w:rPr>
          <w:rFonts w:ascii="Times New Roman" w:hAnsi="Times New Roman" w:cs="Times New Roman"/>
          <w:sz w:val="28"/>
          <w:szCs w:val="28"/>
        </w:rPr>
        <w:t>Чемальский</w:t>
      </w:r>
      <w:proofErr w:type="spellEnd"/>
      <w:r w:rsidRPr="00D0004A">
        <w:rPr>
          <w:rFonts w:ascii="Times New Roman" w:hAnsi="Times New Roman" w:cs="Times New Roman"/>
          <w:sz w:val="28"/>
          <w:szCs w:val="28"/>
        </w:rPr>
        <w:t xml:space="preserve"> район» в информационно- телекоммуникационной сети «Интернет» и в районной газете «</w:t>
      </w:r>
      <w:proofErr w:type="spellStart"/>
      <w:r w:rsidRPr="00D0004A">
        <w:rPr>
          <w:rFonts w:ascii="Times New Roman" w:hAnsi="Times New Roman" w:cs="Times New Roman"/>
          <w:sz w:val="28"/>
          <w:szCs w:val="28"/>
        </w:rPr>
        <w:t>Чемальский</w:t>
      </w:r>
      <w:proofErr w:type="spellEnd"/>
      <w:r w:rsidRPr="00D0004A">
        <w:rPr>
          <w:rFonts w:ascii="Times New Roman" w:hAnsi="Times New Roman" w:cs="Times New Roman"/>
          <w:sz w:val="28"/>
          <w:szCs w:val="28"/>
        </w:rPr>
        <w:t xml:space="preserve"> вестник</w:t>
      </w:r>
      <w:r>
        <w:rPr>
          <w:rFonts w:ascii="Times New Roman" w:hAnsi="Times New Roman" w:cs="Times New Roman"/>
          <w:sz w:val="28"/>
          <w:szCs w:val="28"/>
        </w:rPr>
        <w:t>»;</w:t>
      </w:r>
    </w:p>
    <w:p w:rsidR="00B71034" w:rsidRDefault="00D0004A" w:rsidP="00D0004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D0004A">
        <w:rPr>
          <w:rFonts w:ascii="Times New Roman" w:hAnsi="Times New Roman" w:cs="Times New Roman"/>
          <w:sz w:val="28"/>
          <w:szCs w:val="28"/>
        </w:rPr>
        <w:t xml:space="preserve">     3. Контроль за исполнением данного постановления возложить </w:t>
      </w:r>
      <w:r>
        <w:rPr>
          <w:rFonts w:ascii="Times New Roman" w:hAnsi="Times New Roman" w:cs="Times New Roman"/>
          <w:sz w:val="28"/>
          <w:szCs w:val="28"/>
        </w:rPr>
        <w:t xml:space="preserve">на </w:t>
      </w:r>
      <w:r w:rsidRPr="00D0004A">
        <w:rPr>
          <w:rFonts w:ascii="Times New Roman" w:hAnsi="Times New Roman" w:cs="Times New Roman"/>
          <w:sz w:val="28"/>
          <w:szCs w:val="28"/>
        </w:rPr>
        <w:t xml:space="preserve">заместителя главы администрации </w:t>
      </w:r>
      <w:proofErr w:type="spellStart"/>
      <w:r w:rsidRPr="00D0004A">
        <w:rPr>
          <w:rFonts w:ascii="Times New Roman" w:hAnsi="Times New Roman" w:cs="Times New Roman"/>
          <w:sz w:val="28"/>
          <w:szCs w:val="28"/>
        </w:rPr>
        <w:t>Чемальского</w:t>
      </w:r>
      <w:proofErr w:type="spellEnd"/>
      <w:r w:rsidRPr="00D0004A">
        <w:rPr>
          <w:rFonts w:ascii="Times New Roman" w:hAnsi="Times New Roman" w:cs="Times New Roman"/>
          <w:sz w:val="28"/>
          <w:szCs w:val="28"/>
        </w:rPr>
        <w:t xml:space="preserve"> района </w:t>
      </w:r>
      <w:proofErr w:type="spellStart"/>
      <w:r w:rsidRPr="00D0004A">
        <w:rPr>
          <w:rFonts w:ascii="Times New Roman" w:hAnsi="Times New Roman" w:cs="Times New Roman"/>
          <w:sz w:val="28"/>
          <w:szCs w:val="28"/>
        </w:rPr>
        <w:t>Маркитанову</w:t>
      </w:r>
      <w:proofErr w:type="spellEnd"/>
      <w:r w:rsidRPr="00D0004A">
        <w:rPr>
          <w:rFonts w:ascii="Times New Roman" w:hAnsi="Times New Roman" w:cs="Times New Roman"/>
          <w:sz w:val="28"/>
          <w:szCs w:val="28"/>
        </w:rPr>
        <w:t xml:space="preserve"> А.В.</w:t>
      </w:r>
    </w:p>
    <w:p w:rsidR="00B71034" w:rsidRDefault="00B7103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71034" w:rsidRDefault="00B7103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71034" w:rsidRDefault="00B7103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71034" w:rsidRDefault="002A2F0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</w:t>
      </w:r>
      <w:proofErr w:type="spellStart"/>
      <w:r>
        <w:rPr>
          <w:rFonts w:ascii="Times New Roman" w:hAnsi="Times New Roman" w:cs="Times New Roman"/>
          <w:sz w:val="28"/>
          <w:szCs w:val="28"/>
        </w:rPr>
        <w:t>Чемальского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района                                                        </w:t>
      </w:r>
      <w:r w:rsidR="00D0004A">
        <w:rPr>
          <w:rFonts w:ascii="Times New Roman" w:hAnsi="Times New Roman" w:cs="Times New Roman"/>
          <w:sz w:val="28"/>
          <w:szCs w:val="28"/>
        </w:rPr>
        <w:t>А.И.</w:t>
      </w:r>
      <w:r w:rsidR="002A0C8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0004A">
        <w:rPr>
          <w:rFonts w:ascii="Times New Roman" w:hAnsi="Times New Roman" w:cs="Times New Roman"/>
          <w:sz w:val="28"/>
          <w:szCs w:val="28"/>
        </w:rPr>
        <w:t>Елеков</w:t>
      </w:r>
      <w:proofErr w:type="spellEnd"/>
    </w:p>
    <w:p w:rsidR="00B71034" w:rsidRDefault="00B7103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D4D0D" w:rsidRPr="006D4D0D" w:rsidRDefault="006D4D0D" w:rsidP="006D4D0D">
      <w:pPr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 w:rsidRPr="006D4D0D">
        <w:rPr>
          <w:rFonts w:ascii="Times New Roman" w:hAnsi="Times New Roman" w:cs="Times New Roman"/>
          <w:color w:val="000000"/>
          <w:sz w:val="28"/>
          <w:szCs w:val="28"/>
        </w:rPr>
        <w:t xml:space="preserve">Приложение </w:t>
      </w:r>
    </w:p>
    <w:p w:rsidR="006D4D0D" w:rsidRPr="006D4D0D" w:rsidRDefault="006D4D0D" w:rsidP="006D4D0D">
      <w:pPr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 w:rsidRPr="006D4D0D">
        <w:rPr>
          <w:rFonts w:ascii="Times New Roman" w:hAnsi="Times New Roman" w:cs="Times New Roman"/>
          <w:color w:val="000000"/>
          <w:sz w:val="28"/>
          <w:szCs w:val="28"/>
        </w:rPr>
        <w:t>к постановлению администрации</w:t>
      </w:r>
    </w:p>
    <w:p w:rsidR="006D4D0D" w:rsidRPr="006D4D0D" w:rsidRDefault="006D4D0D" w:rsidP="006D4D0D">
      <w:pPr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 w:rsidRPr="006D4D0D">
        <w:rPr>
          <w:rFonts w:ascii="Times New Roman" w:hAnsi="Times New Roman" w:cs="Times New Roman"/>
          <w:color w:val="000000"/>
          <w:sz w:val="28"/>
          <w:szCs w:val="28"/>
        </w:rPr>
        <w:t>Чемальского</w:t>
      </w:r>
      <w:proofErr w:type="spellEnd"/>
      <w:r w:rsidRPr="006D4D0D">
        <w:rPr>
          <w:rFonts w:ascii="Times New Roman" w:hAnsi="Times New Roman" w:cs="Times New Roman"/>
          <w:color w:val="000000"/>
          <w:sz w:val="28"/>
          <w:szCs w:val="28"/>
        </w:rPr>
        <w:t xml:space="preserve"> района </w:t>
      </w:r>
    </w:p>
    <w:p w:rsidR="006D4D0D" w:rsidRPr="006D4D0D" w:rsidRDefault="009B6208" w:rsidP="006D4D0D">
      <w:pPr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«30</w:t>
      </w:r>
      <w:r w:rsidR="006D4D0D" w:rsidRPr="006D4D0D">
        <w:rPr>
          <w:rFonts w:ascii="Times New Roman" w:hAnsi="Times New Roman" w:cs="Times New Roman"/>
          <w:color w:val="000000"/>
          <w:sz w:val="28"/>
          <w:szCs w:val="28"/>
        </w:rPr>
        <w:t>»</w:t>
      </w:r>
      <w:r>
        <w:rPr>
          <w:rFonts w:ascii="Times New Roman" w:hAnsi="Times New Roman" w:cs="Times New Roman"/>
          <w:color w:val="000000"/>
          <w:sz w:val="28"/>
          <w:szCs w:val="28"/>
        </w:rPr>
        <w:t>сентября 2025г. №108</w:t>
      </w:r>
    </w:p>
    <w:p w:rsidR="006D4D0D" w:rsidRDefault="006D4D0D" w:rsidP="006D4D0D">
      <w:pPr>
        <w:jc w:val="right"/>
        <w:rPr>
          <w:color w:val="000000"/>
          <w:sz w:val="28"/>
          <w:szCs w:val="28"/>
        </w:rPr>
      </w:pPr>
    </w:p>
    <w:p w:rsidR="006D4D0D" w:rsidRPr="006D4D0D" w:rsidRDefault="006D4D0D" w:rsidP="006D4D0D">
      <w:pPr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6D4D0D">
        <w:rPr>
          <w:rFonts w:ascii="Times New Roman" w:hAnsi="Times New Roman" w:cs="Times New Roman"/>
          <w:color w:val="000000"/>
          <w:sz w:val="28"/>
          <w:szCs w:val="28"/>
        </w:rPr>
        <w:t>ПОРЯДОК</w:t>
      </w:r>
    </w:p>
    <w:p w:rsidR="006D4D0D" w:rsidRPr="006D4D0D" w:rsidRDefault="006D4D0D" w:rsidP="006D4D0D">
      <w:pPr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6D4D0D">
        <w:rPr>
          <w:rFonts w:ascii="Times New Roman" w:hAnsi="Times New Roman" w:cs="Times New Roman"/>
          <w:color w:val="000000"/>
          <w:sz w:val="28"/>
          <w:szCs w:val="28"/>
        </w:rPr>
        <w:t xml:space="preserve"> выплаты денежного вознаграждения охотникам за добычу волков на территории муниципального образования «</w:t>
      </w:r>
      <w:proofErr w:type="spellStart"/>
      <w:r w:rsidRPr="006D4D0D">
        <w:rPr>
          <w:rFonts w:ascii="Times New Roman" w:hAnsi="Times New Roman" w:cs="Times New Roman"/>
          <w:color w:val="000000"/>
          <w:sz w:val="28"/>
          <w:szCs w:val="28"/>
        </w:rPr>
        <w:t>Чемальский</w:t>
      </w:r>
      <w:proofErr w:type="spellEnd"/>
      <w:r w:rsidRPr="006D4D0D">
        <w:rPr>
          <w:rFonts w:ascii="Times New Roman" w:hAnsi="Times New Roman" w:cs="Times New Roman"/>
          <w:color w:val="000000"/>
          <w:sz w:val="28"/>
          <w:szCs w:val="28"/>
        </w:rPr>
        <w:t xml:space="preserve"> район»</w:t>
      </w:r>
    </w:p>
    <w:p w:rsidR="006D4D0D" w:rsidRDefault="006D4D0D" w:rsidP="006D4D0D">
      <w:pPr>
        <w:jc w:val="center"/>
        <w:rPr>
          <w:color w:val="000000"/>
          <w:sz w:val="28"/>
          <w:szCs w:val="28"/>
        </w:rPr>
      </w:pPr>
    </w:p>
    <w:p w:rsidR="006D4D0D" w:rsidRPr="001C5FE9" w:rsidRDefault="006D4D0D" w:rsidP="006D4D0D">
      <w:pPr>
        <w:pStyle w:val="af0"/>
        <w:numPr>
          <w:ilvl w:val="0"/>
          <w:numId w:val="1"/>
        </w:numPr>
        <w:spacing w:after="0"/>
        <w:ind w:left="-284" w:firstLine="644"/>
        <w:jc w:val="both"/>
        <w:rPr>
          <w:color w:val="00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</w:t>
      </w:r>
      <w:r w:rsidRPr="00B9532F">
        <w:rPr>
          <w:rFonts w:ascii="Times New Roman" w:hAnsi="Times New Roman"/>
          <w:sz w:val="28"/>
          <w:szCs w:val="28"/>
        </w:rPr>
        <w:t xml:space="preserve">орядок выплаты денежного вознаграждения </w:t>
      </w:r>
      <w:r>
        <w:rPr>
          <w:rFonts w:ascii="Times New Roman" w:hAnsi="Times New Roman"/>
          <w:sz w:val="28"/>
          <w:szCs w:val="28"/>
        </w:rPr>
        <w:t>охотникам</w:t>
      </w:r>
      <w:r w:rsidRPr="00B9532F">
        <w:rPr>
          <w:rFonts w:ascii="Times New Roman" w:hAnsi="Times New Roman"/>
          <w:sz w:val="28"/>
          <w:szCs w:val="28"/>
        </w:rPr>
        <w:t xml:space="preserve"> за </w:t>
      </w:r>
      <w:r>
        <w:rPr>
          <w:rFonts w:ascii="Times New Roman" w:hAnsi="Times New Roman"/>
          <w:sz w:val="28"/>
          <w:szCs w:val="28"/>
        </w:rPr>
        <w:t>добычу во</w:t>
      </w:r>
      <w:r>
        <w:rPr>
          <w:rFonts w:ascii="Times New Roman" w:hAnsi="Times New Roman"/>
          <w:sz w:val="28"/>
          <w:szCs w:val="28"/>
        </w:rPr>
        <w:t>л</w:t>
      </w:r>
      <w:r>
        <w:rPr>
          <w:rFonts w:ascii="Times New Roman" w:hAnsi="Times New Roman"/>
          <w:sz w:val="28"/>
          <w:szCs w:val="28"/>
        </w:rPr>
        <w:t xml:space="preserve">ков </w:t>
      </w:r>
      <w:r w:rsidRPr="00B9532F">
        <w:rPr>
          <w:rFonts w:ascii="Times New Roman" w:hAnsi="Times New Roman"/>
          <w:sz w:val="28"/>
          <w:szCs w:val="28"/>
        </w:rPr>
        <w:t>на территории муниципального образования «</w:t>
      </w:r>
      <w:proofErr w:type="spellStart"/>
      <w:r>
        <w:rPr>
          <w:rFonts w:ascii="Times New Roman" w:hAnsi="Times New Roman"/>
          <w:sz w:val="28"/>
          <w:szCs w:val="28"/>
        </w:rPr>
        <w:t>Чемальский</w:t>
      </w:r>
      <w:proofErr w:type="spellEnd"/>
      <w:r w:rsidRPr="00B9532F">
        <w:rPr>
          <w:rFonts w:ascii="Times New Roman" w:hAnsi="Times New Roman"/>
          <w:sz w:val="28"/>
          <w:szCs w:val="28"/>
        </w:rPr>
        <w:t xml:space="preserve"> район»</w:t>
      </w:r>
      <w:r>
        <w:rPr>
          <w:rFonts w:ascii="Times New Roman" w:hAnsi="Times New Roman"/>
          <w:color w:val="000000"/>
          <w:sz w:val="28"/>
          <w:szCs w:val="28"/>
        </w:rPr>
        <w:t xml:space="preserve"> (далее - Порядок) устанавливает порядок выплаты из бюджета муниципального образов</w:t>
      </w:r>
      <w:r>
        <w:rPr>
          <w:rFonts w:ascii="Times New Roman" w:hAnsi="Times New Roman"/>
          <w:color w:val="000000"/>
          <w:sz w:val="28"/>
          <w:szCs w:val="28"/>
        </w:rPr>
        <w:t>а</w:t>
      </w:r>
      <w:r>
        <w:rPr>
          <w:rFonts w:ascii="Times New Roman" w:hAnsi="Times New Roman"/>
          <w:color w:val="000000"/>
          <w:sz w:val="28"/>
          <w:szCs w:val="28"/>
        </w:rPr>
        <w:t>ния «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Чемальский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район» (далее - район) денежного вознаграждения за добычу волков в охотничьих угодьях на территории района (далее - вознаграждение).</w:t>
      </w:r>
    </w:p>
    <w:p w:rsidR="006D4D0D" w:rsidRPr="001C5FE9" w:rsidRDefault="006D4D0D" w:rsidP="006D4D0D">
      <w:pPr>
        <w:pStyle w:val="af0"/>
        <w:numPr>
          <w:ilvl w:val="0"/>
          <w:numId w:val="1"/>
        </w:numPr>
        <w:spacing w:after="0"/>
        <w:ind w:left="-284" w:firstLine="644"/>
        <w:jc w:val="both"/>
        <w:rPr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Получателем вознаграждения в соответствии с настоящим Порядком я</w:t>
      </w:r>
      <w:r>
        <w:rPr>
          <w:rFonts w:ascii="Times New Roman" w:hAnsi="Times New Roman"/>
          <w:color w:val="000000"/>
          <w:sz w:val="28"/>
          <w:szCs w:val="28"/>
        </w:rPr>
        <w:t>в</w:t>
      </w:r>
      <w:r>
        <w:rPr>
          <w:rFonts w:ascii="Times New Roman" w:hAnsi="Times New Roman"/>
          <w:color w:val="000000"/>
          <w:sz w:val="28"/>
          <w:szCs w:val="28"/>
        </w:rPr>
        <w:t>ляется физическое лицо, добывшее волка на территории района на основании разрешения на добычу охотничьих ресурсов.</w:t>
      </w:r>
    </w:p>
    <w:p w:rsidR="006D4D0D" w:rsidRPr="001B15F3" w:rsidRDefault="006D4D0D" w:rsidP="006D4D0D">
      <w:pPr>
        <w:pStyle w:val="af0"/>
        <w:numPr>
          <w:ilvl w:val="0"/>
          <w:numId w:val="1"/>
        </w:numPr>
        <w:spacing w:after="0"/>
        <w:ind w:left="-284" w:firstLine="644"/>
        <w:jc w:val="both"/>
        <w:rPr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Целью выплаты вознаграждения является стимулирование охотников на проведение мероприятий по регулированию и сокращению численности попул</w:t>
      </w:r>
      <w:r>
        <w:rPr>
          <w:rFonts w:ascii="Times New Roman" w:hAnsi="Times New Roman"/>
          <w:color w:val="000000"/>
          <w:sz w:val="28"/>
          <w:szCs w:val="28"/>
        </w:rPr>
        <w:t>я</w:t>
      </w:r>
      <w:r>
        <w:rPr>
          <w:rFonts w:ascii="Times New Roman" w:hAnsi="Times New Roman"/>
          <w:color w:val="000000"/>
          <w:sz w:val="28"/>
          <w:szCs w:val="28"/>
        </w:rPr>
        <w:t>ции волка на территории района, вовлечение охотников в природоохранную де</w:t>
      </w:r>
      <w:r>
        <w:rPr>
          <w:rFonts w:ascii="Times New Roman" w:hAnsi="Times New Roman"/>
          <w:color w:val="000000"/>
          <w:sz w:val="28"/>
          <w:szCs w:val="28"/>
        </w:rPr>
        <w:t>я</w:t>
      </w:r>
      <w:r>
        <w:rPr>
          <w:rFonts w:ascii="Times New Roman" w:hAnsi="Times New Roman"/>
          <w:color w:val="000000"/>
          <w:sz w:val="28"/>
          <w:szCs w:val="28"/>
        </w:rPr>
        <w:t>тельность.</w:t>
      </w:r>
    </w:p>
    <w:p w:rsidR="006D4D0D" w:rsidRPr="00692FE5" w:rsidRDefault="006D4D0D" w:rsidP="006D4D0D">
      <w:pPr>
        <w:pStyle w:val="af0"/>
        <w:numPr>
          <w:ilvl w:val="0"/>
          <w:numId w:val="1"/>
        </w:numPr>
        <w:spacing w:after="0"/>
        <w:ind w:left="-284" w:firstLine="644"/>
        <w:jc w:val="both"/>
        <w:rPr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Выплата вознаграждений проводятся в пределах утвержденных лимитов бюджетных обязательств на соответствующий финансовый год, в размере 3500 (Три тысячи пятьсот) рублей за добычу одной особи волка независимо от пола и возраста.</w:t>
      </w:r>
    </w:p>
    <w:p w:rsidR="006D4D0D" w:rsidRPr="00692FE5" w:rsidRDefault="006D4D0D" w:rsidP="006D4D0D">
      <w:pPr>
        <w:pStyle w:val="af0"/>
        <w:numPr>
          <w:ilvl w:val="0"/>
          <w:numId w:val="1"/>
        </w:numPr>
        <w:spacing w:after="0"/>
        <w:ind w:left="-284" w:firstLine="644"/>
        <w:jc w:val="both"/>
        <w:rPr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Вознаграждение выплачивается на банковский счет охотника – физич</w:t>
      </w:r>
      <w:r>
        <w:rPr>
          <w:rFonts w:ascii="Times New Roman" w:hAnsi="Times New Roman"/>
          <w:color w:val="000000"/>
          <w:sz w:val="28"/>
          <w:szCs w:val="28"/>
        </w:rPr>
        <w:t>е</w:t>
      </w:r>
      <w:r>
        <w:rPr>
          <w:rFonts w:ascii="Times New Roman" w:hAnsi="Times New Roman"/>
          <w:color w:val="000000"/>
          <w:sz w:val="28"/>
          <w:szCs w:val="28"/>
        </w:rPr>
        <w:t>ского лица либо через организацию федеральной почтовой связи, добывшего волка за вычетом НДФЛ.</w:t>
      </w:r>
    </w:p>
    <w:p w:rsidR="006D4D0D" w:rsidRPr="00692FE5" w:rsidRDefault="006D4D0D" w:rsidP="006D4D0D">
      <w:pPr>
        <w:pStyle w:val="af0"/>
        <w:numPr>
          <w:ilvl w:val="0"/>
          <w:numId w:val="1"/>
        </w:numPr>
        <w:spacing w:after="0"/>
        <w:ind w:left="-284" w:firstLine="644"/>
        <w:jc w:val="both"/>
        <w:rPr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Для получения вознаграждения охотник представляет в администрацию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Чемальского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района, следующие документы:</w:t>
      </w:r>
    </w:p>
    <w:p w:rsidR="006D4D0D" w:rsidRDefault="006D4D0D" w:rsidP="006D4D0D">
      <w:pPr>
        <w:pStyle w:val="af0"/>
        <w:spacing w:after="0"/>
        <w:ind w:left="36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- заявление на выплату вознаграждения с указанием способа информиров</w:t>
      </w:r>
      <w:r>
        <w:rPr>
          <w:rFonts w:ascii="Times New Roman" w:hAnsi="Times New Roman"/>
          <w:color w:val="000000"/>
          <w:sz w:val="28"/>
          <w:szCs w:val="28"/>
        </w:rPr>
        <w:t>а</w:t>
      </w:r>
      <w:r>
        <w:rPr>
          <w:rFonts w:ascii="Times New Roman" w:hAnsi="Times New Roman"/>
          <w:color w:val="000000"/>
          <w:sz w:val="28"/>
          <w:szCs w:val="28"/>
        </w:rPr>
        <w:t>ния о принятом решении;</w:t>
      </w:r>
    </w:p>
    <w:p w:rsidR="006D4D0D" w:rsidRDefault="006D4D0D" w:rsidP="006D4D0D">
      <w:pPr>
        <w:pStyle w:val="af0"/>
        <w:spacing w:after="0"/>
        <w:ind w:left="36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- согласие на обработку персональных данных, оформленное в соответствии с федеральным законодательством;</w:t>
      </w:r>
    </w:p>
    <w:p w:rsidR="006D4D0D" w:rsidRPr="006D4D0D" w:rsidRDefault="006D4D0D" w:rsidP="006D4D0D">
      <w:pPr>
        <w:pStyle w:val="af0"/>
        <w:spacing w:after="0"/>
        <w:ind w:left="360"/>
        <w:jc w:val="both"/>
        <w:rPr>
          <w:rFonts w:ascii="Times New Roman" w:hAnsi="Times New Roman"/>
          <w:color w:val="000000"/>
          <w:sz w:val="28"/>
          <w:szCs w:val="28"/>
        </w:rPr>
      </w:pPr>
      <w:r w:rsidRPr="006D4D0D">
        <w:rPr>
          <w:rFonts w:ascii="Times New Roman" w:hAnsi="Times New Roman"/>
          <w:color w:val="000000"/>
          <w:sz w:val="28"/>
          <w:szCs w:val="28"/>
        </w:rPr>
        <w:lastRenderedPageBreak/>
        <w:t xml:space="preserve">- копия акта приемки - </w:t>
      </w:r>
      <w:proofErr w:type="spellStart"/>
      <w:r w:rsidRPr="006D4D0D">
        <w:rPr>
          <w:rFonts w:ascii="Times New Roman" w:hAnsi="Times New Roman"/>
          <w:color w:val="000000"/>
          <w:sz w:val="28"/>
          <w:szCs w:val="28"/>
        </w:rPr>
        <w:t>таврения</w:t>
      </w:r>
      <w:proofErr w:type="spellEnd"/>
      <w:r w:rsidRPr="006D4D0D">
        <w:rPr>
          <w:rFonts w:ascii="Times New Roman" w:hAnsi="Times New Roman"/>
          <w:color w:val="000000"/>
          <w:sz w:val="28"/>
          <w:szCs w:val="28"/>
        </w:rPr>
        <w:t xml:space="preserve"> волчьих шкур за подписью комиссии Управления по охране, использованию и воспроизводству объектов живо</w:t>
      </w:r>
      <w:r w:rsidRPr="006D4D0D">
        <w:rPr>
          <w:rFonts w:ascii="Times New Roman" w:hAnsi="Times New Roman"/>
          <w:color w:val="000000"/>
          <w:sz w:val="28"/>
          <w:szCs w:val="28"/>
        </w:rPr>
        <w:t>т</w:t>
      </w:r>
      <w:r w:rsidRPr="006D4D0D">
        <w:rPr>
          <w:rFonts w:ascii="Times New Roman" w:hAnsi="Times New Roman"/>
          <w:color w:val="000000"/>
          <w:sz w:val="28"/>
          <w:szCs w:val="28"/>
        </w:rPr>
        <w:t>ного мира и водных биологических ресурсов Республики Алтай;</w:t>
      </w:r>
    </w:p>
    <w:p w:rsidR="006D4D0D" w:rsidRPr="006D4D0D" w:rsidRDefault="006D4D0D" w:rsidP="006D4D0D">
      <w:pPr>
        <w:pStyle w:val="af0"/>
        <w:spacing w:after="0"/>
        <w:ind w:left="0"/>
        <w:jc w:val="both"/>
        <w:rPr>
          <w:rFonts w:ascii="Times New Roman" w:hAnsi="Times New Roman"/>
          <w:color w:val="000000"/>
          <w:sz w:val="28"/>
          <w:szCs w:val="28"/>
        </w:rPr>
      </w:pPr>
      <w:r w:rsidRPr="006D4D0D">
        <w:rPr>
          <w:rFonts w:ascii="Times New Roman" w:hAnsi="Times New Roman"/>
          <w:color w:val="000000"/>
          <w:sz w:val="28"/>
          <w:szCs w:val="28"/>
        </w:rPr>
        <w:t>- копию документа, удостоверяющего личность физического лица (паспорт);</w:t>
      </w:r>
    </w:p>
    <w:p w:rsidR="006D4D0D" w:rsidRPr="006D4D0D" w:rsidRDefault="006D4D0D" w:rsidP="006D4D0D">
      <w:pPr>
        <w:pStyle w:val="af0"/>
        <w:spacing w:after="0"/>
        <w:ind w:left="0"/>
        <w:jc w:val="both"/>
        <w:rPr>
          <w:rFonts w:ascii="Times New Roman" w:hAnsi="Times New Roman"/>
          <w:color w:val="000000"/>
          <w:sz w:val="28"/>
          <w:szCs w:val="28"/>
        </w:rPr>
      </w:pPr>
      <w:r w:rsidRPr="006D4D0D">
        <w:rPr>
          <w:rFonts w:ascii="Times New Roman" w:hAnsi="Times New Roman"/>
          <w:color w:val="000000"/>
          <w:sz w:val="28"/>
          <w:szCs w:val="28"/>
        </w:rPr>
        <w:t>- копию страхового свидетельства обязательного пенсионного страхования (СНИЛС);</w:t>
      </w:r>
    </w:p>
    <w:p w:rsidR="006D4D0D" w:rsidRPr="006D4D0D" w:rsidRDefault="006D4D0D" w:rsidP="006D4D0D">
      <w:pPr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D4D0D">
        <w:rPr>
          <w:rFonts w:ascii="Times New Roman" w:hAnsi="Times New Roman" w:cs="Times New Roman"/>
          <w:color w:val="000000"/>
          <w:sz w:val="28"/>
          <w:szCs w:val="28"/>
        </w:rPr>
        <w:t>- копию свидетельства о постановке на учет в налоговом органе физического лица по месту жительства на территории Российской Федерации (ИНН);</w:t>
      </w:r>
    </w:p>
    <w:p w:rsidR="006D4D0D" w:rsidRPr="006D4D0D" w:rsidRDefault="006D4D0D" w:rsidP="006D4D0D">
      <w:pPr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D4D0D">
        <w:rPr>
          <w:rFonts w:ascii="Times New Roman" w:hAnsi="Times New Roman" w:cs="Times New Roman"/>
          <w:color w:val="000000"/>
          <w:sz w:val="28"/>
          <w:szCs w:val="28"/>
        </w:rPr>
        <w:t>- сведения о расчетном (лицевом) счете, открытом физическим лицом в кредитной организации, с указанием всех реквизитов кредитной организации);</w:t>
      </w:r>
    </w:p>
    <w:p w:rsidR="006D4D0D" w:rsidRPr="006D4D0D" w:rsidRDefault="006D4D0D" w:rsidP="006D4D0D">
      <w:pPr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D4D0D">
        <w:rPr>
          <w:rFonts w:ascii="Times New Roman" w:hAnsi="Times New Roman" w:cs="Times New Roman"/>
          <w:color w:val="000000"/>
          <w:sz w:val="28"/>
          <w:szCs w:val="28"/>
        </w:rPr>
        <w:t>- копию разрешения на добычу охотничьих ресурсов, в котором сделана соответствующая отметка о добыче волка.</w:t>
      </w:r>
    </w:p>
    <w:p w:rsidR="006D4D0D" w:rsidRPr="006D4D0D" w:rsidRDefault="006D4D0D" w:rsidP="006D4D0D">
      <w:pPr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D4D0D">
        <w:rPr>
          <w:rFonts w:ascii="Times New Roman" w:hAnsi="Times New Roman" w:cs="Times New Roman"/>
          <w:color w:val="000000"/>
          <w:sz w:val="28"/>
          <w:szCs w:val="28"/>
        </w:rPr>
        <w:t>7.  Вознаграждение не выплачивается в следующих случаях:</w:t>
      </w:r>
    </w:p>
    <w:p w:rsidR="006D4D0D" w:rsidRPr="006D4D0D" w:rsidRDefault="006D4D0D" w:rsidP="006D4D0D">
      <w:pPr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D4D0D">
        <w:rPr>
          <w:rFonts w:ascii="Times New Roman" w:hAnsi="Times New Roman" w:cs="Times New Roman"/>
          <w:color w:val="000000"/>
          <w:sz w:val="28"/>
          <w:szCs w:val="28"/>
        </w:rPr>
        <w:t>- животное добыто за пределами района;</w:t>
      </w:r>
    </w:p>
    <w:p w:rsidR="006D4D0D" w:rsidRPr="006D4D0D" w:rsidRDefault="006D4D0D" w:rsidP="006D4D0D">
      <w:pPr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D4D0D">
        <w:rPr>
          <w:rFonts w:ascii="Times New Roman" w:hAnsi="Times New Roman" w:cs="Times New Roman"/>
          <w:color w:val="000000"/>
          <w:sz w:val="28"/>
          <w:szCs w:val="28"/>
        </w:rPr>
        <w:t xml:space="preserve">- охотником не представлены предусмотренные пунктом 6 Порядка документы; </w:t>
      </w:r>
    </w:p>
    <w:p w:rsidR="006D4D0D" w:rsidRPr="006D4D0D" w:rsidRDefault="006D4D0D" w:rsidP="006D4D0D">
      <w:pPr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D4D0D">
        <w:rPr>
          <w:rFonts w:ascii="Times New Roman" w:hAnsi="Times New Roman" w:cs="Times New Roman"/>
          <w:color w:val="000000"/>
          <w:sz w:val="28"/>
          <w:szCs w:val="28"/>
        </w:rPr>
        <w:t>- представленные документы содержат неполные и (или) недостоверные сведения;</w:t>
      </w:r>
    </w:p>
    <w:p w:rsidR="006D4D0D" w:rsidRPr="006D4D0D" w:rsidRDefault="006D4D0D" w:rsidP="006D4D0D">
      <w:pPr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D4D0D">
        <w:rPr>
          <w:rFonts w:ascii="Times New Roman" w:hAnsi="Times New Roman" w:cs="Times New Roman"/>
          <w:color w:val="000000"/>
          <w:sz w:val="28"/>
          <w:szCs w:val="28"/>
        </w:rPr>
        <w:t xml:space="preserve">  - за добычу данной особи волка </w:t>
      </w:r>
      <w:r w:rsidRPr="006D4D0D">
        <w:rPr>
          <w:rFonts w:ascii="Times New Roman" w:hAnsi="Times New Roman" w:cs="Times New Roman"/>
          <w:color w:val="1A1A1A"/>
          <w:sz w:val="28"/>
          <w:szCs w:val="28"/>
        </w:rPr>
        <w:t>ранее из бюджета муниципального    образования было предоставлено вознаграждение</w:t>
      </w:r>
      <w:r w:rsidRPr="006D4D0D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6D4D0D" w:rsidRPr="006D4D0D" w:rsidRDefault="006D4D0D" w:rsidP="006D4D0D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 w:rsidRPr="006D4D0D">
        <w:rPr>
          <w:rFonts w:ascii="Times New Roman" w:hAnsi="Times New Roman" w:cs="Times New Roman"/>
          <w:sz w:val="28"/>
          <w:szCs w:val="28"/>
        </w:rPr>
        <w:t xml:space="preserve">  - использование в полном объеме бюджетных ассигнований, предусмотренных на текущий финансовый год решением Совета депутатов </w:t>
      </w:r>
      <w:proofErr w:type="spellStart"/>
      <w:r w:rsidRPr="006D4D0D">
        <w:rPr>
          <w:rFonts w:ascii="Times New Roman" w:hAnsi="Times New Roman" w:cs="Times New Roman"/>
          <w:sz w:val="28"/>
          <w:szCs w:val="28"/>
        </w:rPr>
        <w:t>Чемальского</w:t>
      </w:r>
      <w:proofErr w:type="spellEnd"/>
      <w:r w:rsidRPr="006D4D0D">
        <w:rPr>
          <w:rFonts w:ascii="Times New Roman" w:hAnsi="Times New Roman" w:cs="Times New Roman"/>
          <w:sz w:val="28"/>
          <w:szCs w:val="28"/>
        </w:rPr>
        <w:t xml:space="preserve"> района о местном бюджете на соответствующий финансовый год и на плановый период.</w:t>
      </w:r>
    </w:p>
    <w:p w:rsidR="006D4D0D" w:rsidRPr="006D4D0D" w:rsidRDefault="006D4D0D" w:rsidP="006D4D0D">
      <w:pPr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D4D0D">
        <w:rPr>
          <w:rFonts w:ascii="Times New Roman" w:hAnsi="Times New Roman" w:cs="Times New Roman"/>
          <w:color w:val="000000"/>
          <w:sz w:val="28"/>
          <w:szCs w:val="28"/>
        </w:rPr>
        <w:t xml:space="preserve">8. Администрация </w:t>
      </w:r>
      <w:proofErr w:type="spellStart"/>
      <w:r w:rsidRPr="006D4D0D">
        <w:rPr>
          <w:rFonts w:ascii="Times New Roman" w:hAnsi="Times New Roman" w:cs="Times New Roman"/>
          <w:color w:val="000000"/>
          <w:sz w:val="28"/>
          <w:szCs w:val="28"/>
        </w:rPr>
        <w:t>Чемальского</w:t>
      </w:r>
      <w:proofErr w:type="spellEnd"/>
      <w:r w:rsidRPr="006D4D0D">
        <w:rPr>
          <w:rFonts w:ascii="Times New Roman" w:hAnsi="Times New Roman" w:cs="Times New Roman"/>
          <w:color w:val="000000"/>
          <w:sz w:val="28"/>
          <w:szCs w:val="28"/>
        </w:rPr>
        <w:t xml:space="preserve"> района в течение 10 рабочих дней, следующих со дня поступления документов, предусмотренных пунктом 6 настоящего Порядка, рассматривает документы и принимает решение о выплате вознаграждения либо решение об отказе в выплате вознаграждения по основаниям, предусмотренным пунктом 7 Порядка, и</w:t>
      </w:r>
      <w:r w:rsidRPr="006D4D0D">
        <w:rPr>
          <w:rFonts w:ascii="Times New Roman" w:hAnsi="Times New Roman" w:cs="Times New Roman"/>
          <w:sz w:val="28"/>
          <w:szCs w:val="28"/>
        </w:rPr>
        <w:t xml:space="preserve"> в течение 5 рабочих дней, следующих со дня его принятия, уведомляет охотника о содержании принятого решения способом, указанным в заявлении.</w:t>
      </w:r>
    </w:p>
    <w:p w:rsidR="006D4D0D" w:rsidRPr="006D4D0D" w:rsidRDefault="006D4D0D" w:rsidP="006D4D0D">
      <w:pPr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D4D0D">
        <w:rPr>
          <w:rFonts w:ascii="Times New Roman" w:hAnsi="Times New Roman" w:cs="Times New Roman"/>
          <w:color w:val="000000"/>
          <w:sz w:val="28"/>
          <w:szCs w:val="28"/>
        </w:rPr>
        <w:t xml:space="preserve">9. Администрация </w:t>
      </w:r>
      <w:proofErr w:type="spellStart"/>
      <w:r w:rsidRPr="006D4D0D">
        <w:rPr>
          <w:rFonts w:ascii="Times New Roman" w:hAnsi="Times New Roman" w:cs="Times New Roman"/>
          <w:color w:val="000000"/>
          <w:sz w:val="28"/>
          <w:szCs w:val="28"/>
        </w:rPr>
        <w:t>Чемальского</w:t>
      </w:r>
      <w:proofErr w:type="spellEnd"/>
      <w:r w:rsidRPr="006D4D0D">
        <w:rPr>
          <w:rFonts w:ascii="Times New Roman" w:hAnsi="Times New Roman" w:cs="Times New Roman"/>
          <w:color w:val="000000"/>
          <w:sz w:val="28"/>
          <w:szCs w:val="28"/>
        </w:rPr>
        <w:t xml:space="preserve"> района в течение 10 рабочих дней, следующих со дня принятия решения о выплате денежного вознаграждения, осуществляет выплату денежного вознаграждения охотнику способом, указанным в заявлении (через организацию федеральной почтовой связи либо на лицевой счет охотника в кредитной организации, указанный в заявлении).</w:t>
      </w:r>
    </w:p>
    <w:p w:rsidR="00B71034" w:rsidRDefault="00B7103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B71034" w:rsidSect="003E345F">
      <w:headerReference w:type="first" r:id="rId8"/>
      <w:pgSz w:w="11906" w:h="16838"/>
      <w:pgMar w:top="1134" w:right="568" w:bottom="1134" w:left="1703" w:header="1134" w:footer="1134" w:gutter="0"/>
      <w:cols w:space="720"/>
      <w:formProt w:val="0"/>
      <w:titlePg/>
      <w:docGrid w:linePitch="360" w:charSpace="819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83E9B" w:rsidRDefault="00C83E9B" w:rsidP="003E345F">
      <w:pPr>
        <w:spacing w:after="0" w:line="240" w:lineRule="auto"/>
      </w:pPr>
      <w:r>
        <w:separator/>
      </w:r>
    </w:p>
  </w:endnote>
  <w:endnote w:type="continuationSeparator" w:id="0">
    <w:p w:rsidR="00C83E9B" w:rsidRDefault="00C83E9B" w:rsidP="003E34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ans">
    <w:altName w:val="Arial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83E9B" w:rsidRDefault="00C83E9B" w:rsidP="003E345F">
      <w:pPr>
        <w:spacing w:after="0" w:line="240" w:lineRule="auto"/>
      </w:pPr>
      <w:r>
        <w:separator/>
      </w:r>
    </w:p>
  </w:footnote>
  <w:footnote w:type="continuationSeparator" w:id="0">
    <w:p w:rsidR="00C83E9B" w:rsidRDefault="00C83E9B" w:rsidP="003E345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345F" w:rsidRDefault="003E345F" w:rsidP="003E345F">
    <w:pPr>
      <w:pStyle w:val="aa"/>
    </w:pPr>
    <w:r>
      <w:rPr>
        <w:rFonts w:ascii="Times New Roman" w:hAnsi="Times New Roman" w:cs="Times New Roman"/>
        <w:noProof/>
        <w:sz w:val="24"/>
        <w:szCs w:val="24"/>
        <w:lang w:eastAsia="ru-RU"/>
      </w:rPr>
      <w:drawing>
        <wp:anchor distT="0" distB="0" distL="114300" distR="114300" simplePos="0" relativeHeight="251659264" behindDoc="0" locked="0" layoutInCell="0" allowOverlap="1">
          <wp:simplePos x="0" y="0"/>
          <wp:positionH relativeFrom="margin">
            <wp:align>center</wp:align>
          </wp:positionH>
          <wp:positionV relativeFrom="margin">
            <wp:posOffset>-1733702</wp:posOffset>
          </wp:positionV>
          <wp:extent cx="565150" cy="705485"/>
          <wp:effectExtent l="0" t="0" r="6350" b="0"/>
          <wp:wrapNone/>
          <wp:docPr id="43" name="Рисунок 4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Рисунок 2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65150" cy="70548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E345F" w:rsidRDefault="003E345F" w:rsidP="003E345F">
    <w:pPr>
      <w:pStyle w:val="aa"/>
    </w:pPr>
  </w:p>
  <w:p w:rsidR="003E345F" w:rsidRDefault="003E345F" w:rsidP="003E345F">
    <w:pPr>
      <w:pStyle w:val="aa"/>
      <w:jc w:val="center"/>
    </w:pPr>
  </w:p>
  <w:p w:rsidR="003E345F" w:rsidRDefault="003E345F" w:rsidP="003E345F">
    <w:pPr>
      <w:pStyle w:val="aa"/>
    </w:pPr>
  </w:p>
  <w:p w:rsidR="003E345F" w:rsidRDefault="003E345F" w:rsidP="003E345F">
    <w:pPr>
      <w:pStyle w:val="aa"/>
    </w:pPr>
  </w:p>
  <w:tbl>
    <w:tblPr>
      <w:tblW w:w="10065" w:type="dxa"/>
      <w:tblLook w:val="04A0"/>
    </w:tblPr>
    <w:tblGrid>
      <w:gridCol w:w="3828"/>
      <w:gridCol w:w="1134"/>
      <w:gridCol w:w="5103"/>
    </w:tblGrid>
    <w:tr w:rsidR="003E345F" w:rsidRPr="00C1631E" w:rsidTr="003E345F">
      <w:trPr>
        <w:trHeight w:val="375"/>
      </w:trPr>
      <w:tc>
        <w:tcPr>
          <w:tcW w:w="3828" w:type="dxa"/>
          <w:shd w:val="clear" w:color="auto" w:fill="auto"/>
          <w:vAlign w:val="center"/>
          <w:hideMark/>
        </w:tcPr>
        <w:p w:rsidR="003E345F" w:rsidRPr="00C1631E" w:rsidRDefault="003E345F" w:rsidP="003E345F">
          <w:pPr>
            <w:suppressAutoHyphens w:val="0"/>
            <w:spacing w:after="0" w:line="240" w:lineRule="auto"/>
            <w:jc w:val="center"/>
            <w:rPr>
              <w:rFonts w:ascii="Times New Roman" w:eastAsia="Times New Roman" w:hAnsi="Times New Roman" w:cs="Times New Roman"/>
              <w:b/>
              <w:color w:val="000000"/>
              <w:kern w:val="0"/>
              <w:sz w:val="28"/>
              <w:szCs w:val="28"/>
              <w:lang w:eastAsia="ru-RU"/>
            </w:rPr>
          </w:pPr>
          <w:r w:rsidRPr="00C1631E">
            <w:rPr>
              <w:rFonts w:ascii="Times New Roman" w:eastAsia="Times New Roman" w:hAnsi="Times New Roman" w:cs="Times New Roman"/>
              <w:b/>
              <w:bCs/>
              <w:color w:val="000000"/>
              <w:kern w:val="0"/>
              <w:sz w:val="28"/>
              <w:szCs w:val="28"/>
              <w:lang w:eastAsia="ru-RU"/>
            </w:rPr>
            <w:t>РЕСПУБЛИКА АЛТАЙ</w:t>
          </w:r>
        </w:p>
      </w:tc>
      <w:tc>
        <w:tcPr>
          <w:tcW w:w="1134" w:type="dxa"/>
          <w:shd w:val="clear" w:color="auto" w:fill="auto"/>
          <w:vAlign w:val="center"/>
          <w:hideMark/>
        </w:tcPr>
        <w:p w:rsidR="003E345F" w:rsidRPr="00C1631E" w:rsidRDefault="003E345F" w:rsidP="003E345F">
          <w:pPr>
            <w:suppressAutoHyphens w:val="0"/>
            <w:spacing w:after="0" w:line="240" w:lineRule="auto"/>
            <w:jc w:val="center"/>
            <w:rPr>
              <w:rFonts w:ascii="Times New Roman" w:eastAsia="Times New Roman" w:hAnsi="Times New Roman" w:cs="Times New Roman"/>
              <w:b/>
              <w:color w:val="000000"/>
              <w:kern w:val="0"/>
              <w:sz w:val="28"/>
              <w:szCs w:val="28"/>
              <w:lang w:eastAsia="ru-RU"/>
            </w:rPr>
          </w:pPr>
        </w:p>
      </w:tc>
      <w:tc>
        <w:tcPr>
          <w:tcW w:w="5103" w:type="dxa"/>
          <w:shd w:val="clear" w:color="auto" w:fill="auto"/>
          <w:vAlign w:val="center"/>
          <w:hideMark/>
        </w:tcPr>
        <w:p w:rsidR="003E345F" w:rsidRPr="00C1631E" w:rsidRDefault="003E345F" w:rsidP="003E345F">
          <w:pPr>
            <w:suppressAutoHyphens w:val="0"/>
            <w:spacing w:after="0" w:line="240" w:lineRule="auto"/>
            <w:jc w:val="center"/>
            <w:rPr>
              <w:rFonts w:ascii="Times New Roman" w:eastAsia="Times New Roman" w:hAnsi="Times New Roman" w:cs="Times New Roman"/>
              <w:b/>
              <w:color w:val="000000"/>
              <w:kern w:val="0"/>
              <w:sz w:val="28"/>
              <w:szCs w:val="28"/>
              <w:lang w:eastAsia="ru-RU"/>
            </w:rPr>
          </w:pPr>
          <w:r w:rsidRPr="00C1631E">
            <w:rPr>
              <w:rFonts w:ascii="Times New Roman" w:eastAsia="Times New Roman" w:hAnsi="Times New Roman" w:cs="Times New Roman"/>
              <w:b/>
              <w:bCs/>
              <w:color w:val="000000"/>
              <w:kern w:val="0"/>
              <w:sz w:val="28"/>
              <w:szCs w:val="28"/>
              <w:lang w:eastAsia="ru-RU"/>
            </w:rPr>
            <w:t>АЛТАЙ РЕСПУБЛИКА</w:t>
          </w:r>
        </w:p>
      </w:tc>
    </w:tr>
    <w:tr w:rsidR="003E345F" w:rsidRPr="00C1631E" w:rsidTr="003E345F">
      <w:trPr>
        <w:trHeight w:val="375"/>
      </w:trPr>
      <w:tc>
        <w:tcPr>
          <w:tcW w:w="3828" w:type="dxa"/>
          <w:shd w:val="clear" w:color="auto" w:fill="auto"/>
          <w:vAlign w:val="center"/>
          <w:hideMark/>
        </w:tcPr>
        <w:p w:rsidR="003E345F" w:rsidRPr="00C1631E" w:rsidRDefault="003E345F" w:rsidP="003E345F">
          <w:pPr>
            <w:suppressAutoHyphens w:val="0"/>
            <w:spacing w:after="0" w:line="240" w:lineRule="auto"/>
            <w:jc w:val="center"/>
            <w:rPr>
              <w:rFonts w:ascii="Times New Roman" w:eastAsia="Times New Roman" w:hAnsi="Times New Roman" w:cs="Times New Roman"/>
              <w:b/>
              <w:color w:val="000000"/>
              <w:kern w:val="0"/>
              <w:sz w:val="28"/>
              <w:szCs w:val="28"/>
              <w:lang w:eastAsia="ru-RU"/>
            </w:rPr>
          </w:pPr>
          <w:r w:rsidRPr="00C1631E">
            <w:rPr>
              <w:rFonts w:ascii="Times New Roman" w:eastAsia="Times New Roman" w:hAnsi="Times New Roman" w:cs="Times New Roman"/>
              <w:b/>
              <w:bCs/>
              <w:color w:val="000000"/>
              <w:kern w:val="0"/>
              <w:sz w:val="28"/>
              <w:szCs w:val="28"/>
              <w:lang w:eastAsia="ru-RU"/>
            </w:rPr>
            <w:t>АДМИНИСТРАЦИЯ</w:t>
          </w:r>
        </w:p>
      </w:tc>
      <w:tc>
        <w:tcPr>
          <w:tcW w:w="1134" w:type="dxa"/>
          <w:shd w:val="clear" w:color="auto" w:fill="auto"/>
          <w:vAlign w:val="center"/>
          <w:hideMark/>
        </w:tcPr>
        <w:p w:rsidR="003E345F" w:rsidRPr="00C1631E" w:rsidRDefault="003E345F" w:rsidP="003E345F">
          <w:pPr>
            <w:suppressAutoHyphens w:val="0"/>
            <w:spacing w:after="0" w:line="240" w:lineRule="auto"/>
            <w:jc w:val="center"/>
            <w:rPr>
              <w:rFonts w:ascii="Times New Roman" w:eastAsia="Times New Roman" w:hAnsi="Times New Roman" w:cs="Times New Roman"/>
              <w:b/>
              <w:color w:val="000000"/>
              <w:kern w:val="0"/>
              <w:sz w:val="28"/>
              <w:szCs w:val="28"/>
              <w:lang w:eastAsia="ru-RU"/>
            </w:rPr>
          </w:pPr>
        </w:p>
      </w:tc>
      <w:tc>
        <w:tcPr>
          <w:tcW w:w="5103" w:type="dxa"/>
          <w:shd w:val="clear" w:color="auto" w:fill="auto"/>
          <w:vAlign w:val="center"/>
          <w:hideMark/>
        </w:tcPr>
        <w:p w:rsidR="003E345F" w:rsidRPr="00C1631E" w:rsidRDefault="003E345F" w:rsidP="003E345F">
          <w:pPr>
            <w:suppressAutoHyphens w:val="0"/>
            <w:spacing w:after="0" w:line="240" w:lineRule="auto"/>
            <w:jc w:val="center"/>
            <w:rPr>
              <w:rFonts w:ascii="Times New Roman" w:eastAsia="Times New Roman" w:hAnsi="Times New Roman" w:cs="Times New Roman"/>
              <w:b/>
              <w:color w:val="000000"/>
              <w:kern w:val="0"/>
              <w:sz w:val="28"/>
              <w:szCs w:val="28"/>
              <w:lang w:eastAsia="ru-RU"/>
            </w:rPr>
          </w:pPr>
          <w:r w:rsidRPr="00C1631E">
            <w:rPr>
              <w:rFonts w:ascii="Times New Roman" w:eastAsia="Times New Roman" w:hAnsi="Times New Roman" w:cs="Times New Roman"/>
              <w:b/>
              <w:bCs/>
              <w:color w:val="000000"/>
              <w:kern w:val="0"/>
              <w:sz w:val="28"/>
              <w:szCs w:val="28"/>
              <w:lang w:eastAsia="ru-RU"/>
            </w:rPr>
            <w:t>ЧАМАЛ АЙМАКТЫН</w:t>
          </w:r>
        </w:p>
      </w:tc>
    </w:tr>
    <w:tr w:rsidR="003E345F" w:rsidRPr="00C1631E" w:rsidTr="003E345F">
      <w:trPr>
        <w:trHeight w:val="375"/>
      </w:trPr>
      <w:tc>
        <w:tcPr>
          <w:tcW w:w="3828" w:type="dxa"/>
          <w:shd w:val="clear" w:color="auto" w:fill="auto"/>
          <w:vAlign w:val="center"/>
          <w:hideMark/>
        </w:tcPr>
        <w:p w:rsidR="003E345F" w:rsidRPr="00C1631E" w:rsidRDefault="003E345F" w:rsidP="003E345F">
          <w:pPr>
            <w:suppressAutoHyphens w:val="0"/>
            <w:spacing w:after="0" w:line="240" w:lineRule="auto"/>
            <w:jc w:val="center"/>
            <w:rPr>
              <w:rFonts w:ascii="Times New Roman" w:eastAsia="Times New Roman" w:hAnsi="Times New Roman" w:cs="Times New Roman"/>
              <w:b/>
              <w:color w:val="000000"/>
              <w:kern w:val="0"/>
              <w:sz w:val="28"/>
              <w:szCs w:val="28"/>
              <w:lang w:eastAsia="ru-RU"/>
            </w:rPr>
          </w:pPr>
          <w:r w:rsidRPr="00C1631E">
            <w:rPr>
              <w:rFonts w:ascii="Times New Roman" w:eastAsia="Times New Roman" w:hAnsi="Times New Roman" w:cs="Times New Roman"/>
              <w:b/>
              <w:bCs/>
              <w:color w:val="000000"/>
              <w:kern w:val="0"/>
              <w:sz w:val="28"/>
              <w:szCs w:val="28"/>
              <w:lang w:eastAsia="ru-RU"/>
            </w:rPr>
            <w:t>ЧЕМАЛЬСКОГО РАЙОНА</w:t>
          </w:r>
        </w:p>
      </w:tc>
      <w:tc>
        <w:tcPr>
          <w:tcW w:w="1134" w:type="dxa"/>
          <w:shd w:val="clear" w:color="auto" w:fill="auto"/>
          <w:vAlign w:val="center"/>
          <w:hideMark/>
        </w:tcPr>
        <w:p w:rsidR="003E345F" w:rsidRPr="00C1631E" w:rsidRDefault="003E345F" w:rsidP="003E345F">
          <w:pPr>
            <w:suppressAutoHyphens w:val="0"/>
            <w:spacing w:after="0" w:line="240" w:lineRule="auto"/>
            <w:jc w:val="center"/>
            <w:rPr>
              <w:rFonts w:ascii="Times New Roman" w:eastAsia="Times New Roman" w:hAnsi="Times New Roman" w:cs="Times New Roman"/>
              <w:b/>
              <w:color w:val="000000"/>
              <w:kern w:val="0"/>
              <w:sz w:val="28"/>
              <w:szCs w:val="28"/>
              <w:lang w:eastAsia="ru-RU"/>
            </w:rPr>
          </w:pPr>
        </w:p>
      </w:tc>
      <w:tc>
        <w:tcPr>
          <w:tcW w:w="5103" w:type="dxa"/>
          <w:shd w:val="clear" w:color="auto" w:fill="auto"/>
          <w:vAlign w:val="center"/>
          <w:hideMark/>
        </w:tcPr>
        <w:p w:rsidR="003E345F" w:rsidRPr="00C1631E" w:rsidRDefault="003E345F" w:rsidP="003E345F">
          <w:pPr>
            <w:suppressAutoHyphens w:val="0"/>
            <w:spacing w:after="0" w:line="240" w:lineRule="auto"/>
            <w:jc w:val="center"/>
            <w:rPr>
              <w:rFonts w:ascii="Times New Roman" w:eastAsia="Times New Roman" w:hAnsi="Times New Roman" w:cs="Times New Roman"/>
              <w:b/>
              <w:color w:val="000000"/>
              <w:kern w:val="0"/>
              <w:sz w:val="28"/>
              <w:szCs w:val="28"/>
              <w:lang w:eastAsia="ru-RU"/>
            </w:rPr>
          </w:pPr>
          <w:r w:rsidRPr="00C1631E">
            <w:rPr>
              <w:rFonts w:ascii="Times New Roman" w:eastAsia="Times New Roman" w:hAnsi="Times New Roman" w:cs="Times New Roman"/>
              <w:b/>
              <w:bCs/>
              <w:color w:val="000000"/>
              <w:kern w:val="0"/>
              <w:sz w:val="28"/>
              <w:szCs w:val="28"/>
              <w:lang w:eastAsia="ru-RU"/>
            </w:rPr>
            <w:t>АДМИНИСТРАЦИЯЗЫ</w:t>
          </w:r>
        </w:p>
      </w:tc>
    </w:tr>
  </w:tbl>
  <w:p w:rsidR="003E345F" w:rsidRPr="00C1631E" w:rsidRDefault="007A2FE0" w:rsidP="003E345F">
    <w:pPr>
      <w:pStyle w:val="aa"/>
    </w:pPr>
    <w:r>
      <w:rPr>
        <w:noProof/>
        <w:lang w:eastAsia="ru-RU"/>
      </w:rPr>
      <w:pict>
        <v:line id="Прямая соединительная линия 5" o:spid="_x0000_s4097" style="position:absolute;z-index:251660288;visibility:visible;mso-wrap-distance-left:1.5pt;mso-wrap-distance-top:1.5pt;mso-wrap-distance-right:2.65pt;mso-wrap-distance-bottom:1.7pt;mso-position-horizontal:right;mso-position-horizontal-relative:margin;mso-position-vertical-relative:text" from="866.1pt,10.8pt" to="1344.75pt,11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8vV6GgIAAEkEAAAOAAAAZHJzL2Uyb0RvYy54bWysVMtuEzEU3SPxD5b3ZJJWeTDKpItWZVNB&#10;ROEDHI+dWPgl281MdsAaKZ/AL7AAqVKBb5j5I649k9DCqoiN5fG951yfc69nflYribbMeWF0gUeD&#10;IUZMU1MKvS7w2zeXz2YY+UB0SaTRrMA75vHZ4umTeWVzdmI2RpbMISDRPq9sgTch2DzLPN0wRfzA&#10;WKYhyI1TJMCnW2elIxWwK5mdDIeTrDKutM5Q5j2cXnRBvEj8nDMaXnHuWUCywHC3kFaX1lVcs8Wc&#10;5GtH7EbQ/hrkH26hiNBQ9Eh1QQJBN078RaUEdcYbHgbUqMxwLihLGkDNaPiHmusNsSxpAXO8Pdrk&#10;/x8tfbldOiTKAo8x0kRBi5rP7ft233xvvrR71H5ofjbfmq/NbfOjuW0/wv6u/QT7GGzu+uM9Gkcn&#10;K+tzIDzXSxe9oLW+tleGvvMQyx4E44e3XVrNnYrpYAaqU2d2x86wOiAKh5PhdPb8dIQRhdj0dDSJ&#10;5TKSH7DW+fCCGYXipsBS6Ogbycn2yocu9ZASj6VGFUzreDYF1VRZkF+uZEJ4I0V5KaSMeWkM2bl0&#10;aEtggEI96us+yHLmRpddEal7pZ24JDPsJOuKvmYcrE4aO3a3XkXybh7hwcCEHqYSxEkNgJjI4TqP&#10;xPaQiGbpGTwSfwSl+kaHI14JbVyy4Z66uF2Zcrd0h1bDvKYO9W8rPoj738mm33+AxS8AAAD//wMA&#10;UEsDBBQABgAIAAAAIQA+1y2i3QAAAAYBAAAPAAAAZHJzL2Rvd25yZXYueG1sTI/NTsMwEITvSLyD&#10;tUjcqJOU/oU4FaqEuFRILUioNzde4gh7HWK3DW/PcoLjzoxmvq3Wo3fijEPsAinIJxkIpCaYjloF&#10;b69Pd0sQMWky2gVCBd8YYV1fX1W6NOFCOzzvUyu4hGKpFdiU+lLK2Fj0Ok5Cj8TeRxi8TnwOrTSD&#10;vnC5d7LIsrn0uiNesLrHjcXmc3/yCmb38vAVnXUbWuTvW7d9ztLLVKnbm/HxAUTCMf2F4Ref0aFm&#10;pmM4kYnCKeBHkoIin4NgdzVbTEEcWSiWIOtK/sevfwAAAP//AwBQSwECLQAUAAYACAAAACEAtoM4&#10;kv4AAADhAQAAEwAAAAAAAAAAAAAAAAAAAAAAW0NvbnRlbnRfVHlwZXNdLnhtbFBLAQItABQABgAI&#10;AAAAIQA4/SH/1gAAAJQBAAALAAAAAAAAAAAAAAAAAC8BAABfcmVscy8ucmVsc1BLAQItABQABgAI&#10;AAAAIQDt8vV6GgIAAEkEAAAOAAAAAAAAAAAAAAAAAC4CAABkcnMvZTJvRG9jLnhtbFBLAQItABQA&#10;BgAIAAAAIQA+1y2i3QAAAAYBAAAPAAAAAAAAAAAAAAAAAHQEAABkcnMvZG93bnJldi54bWxQSwUG&#10;AAAAAAQABADzAAAAfgUAAAAA&#10;" strokecolor="black [3213]" strokeweight="1.25pt">
          <v:stroke linestyle="thinThin"/>
          <o:lock v:ext="edit" shapetype="f"/>
          <w10:wrap anchorx="margin"/>
        </v:lin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D5E5778"/>
    <w:multiLevelType w:val="hybridMultilevel"/>
    <w:tmpl w:val="75AE2244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characterSpacingControl w:val="doNotCompress"/>
  <w:hdrShapeDefaults>
    <o:shapedefaults v:ext="edit" spidmax="5122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/>
  <w:rsids>
    <w:rsidRoot w:val="00B71034"/>
    <w:rsid w:val="002A0C86"/>
    <w:rsid w:val="002A2F02"/>
    <w:rsid w:val="003E345F"/>
    <w:rsid w:val="00546A62"/>
    <w:rsid w:val="00620892"/>
    <w:rsid w:val="006D4D0D"/>
    <w:rsid w:val="0075218E"/>
    <w:rsid w:val="00785B56"/>
    <w:rsid w:val="007A2FE0"/>
    <w:rsid w:val="009B6208"/>
    <w:rsid w:val="00AF0FF2"/>
    <w:rsid w:val="00B71034"/>
    <w:rsid w:val="00C83E9B"/>
    <w:rsid w:val="00D0004A"/>
    <w:rsid w:val="00DE285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2FE0"/>
    <w:pPr>
      <w:spacing w:after="160" w:line="259" w:lineRule="auto"/>
    </w:pPr>
  </w:style>
  <w:style w:type="paragraph" w:styleId="4">
    <w:name w:val="heading 4"/>
    <w:basedOn w:val="a"/>
    <w:next w:val="a"/>
    <w:link w:val="40"/>
    <w:uiPriority w:val="9"/>
    <w:qFormat/>
    <w:rsid w:val="00742821"/>
    <w:pPr>
      <w:keepNext/>
      <w:spacing w:after="0" w:line="240" w:lineRule="auto"/>
      <w:jc w:val="center"/>
      <w:textAlignment w:val="baseline"/>
      <w:outlineLvl w:val="3"/>
    </w:pPr>
    <w:rPr>
      <w:rFonts w:ascii="Times New Roman" w:eastAsia="Times New Roman" w:hAnsi="Times New Roman" w:cs="Times New Roman"/>
      <w:b/>
      <w:kern w:val="0"/>
      <w:sz w:val="28"/>
      <w:szCs w:val="20"/>
      <w:lang w:eastAsia="ru-RU"/>
    </w:rPr>
  </w:style>
  <w:style w:type="paragraph" w:styleId="8">
    <w:name w:val="heading 8"/>
    <w:basedOn w:val="a"/>
    <w:next w:val="a"/>
    <w:link w:val="80"/>
    <w:uiPriority w:val="9"/>
    <w:qFormat/>
    <w:rsid w:val="00742821"/>
    <w:pPr>
      <w:keepNext/>
      <w:spacing w:after="0" w:line="240" w:lineRule="auto"/>
      <w:jc w:val="center"/>
      <w:textAlignment w:val="baseline"/>
      <w:outlineLvl w:val="7"/>
    </w:pPr>
    <w:rPr>
      <w:rFonts w:ascii="Times New Roman" w:eastAsia="Times New Roman" w:hAnsi="Times New Roman" w:cs="Times New Roman"/>
      <w:b/>
      <w:kern w:val="0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qFormat/>
    <w:rsid w:val="00742821"/>
    <w:rPr>
      <w:rFonts w:ascii="Times New Roman" w:eastAsia="Times New Roman" w:hAnsi="Times New Roman" w:cs="Times New Roman"/>
      <w:b/>
      <w:kern w:val="0"/>
      <w:sz w:val="28"/>
      <w:szCs w:val="20"/>
      <w:lang w:eastAsia="ru-RU"/>
    </w:rPr>
  </w:style>
  <w:style w:type="character" w:customStyle="1" w:styleId="80">
    <w:name w:val="Заголовок 8 Знак"/>
    <w:basedOn w:val="a0"/>
    <w:link w:val="8"/>
    <w:uiPriority w:val="9"/>
    <w:qFormat/>
    <w:rsid w:val="00742821"/>
    <w:rPr>
      <w:rFonts w:ascii="Times New Roman" w:eastAsia="Times New Roman" w:hAnsi="Times New Roman" w:cs="Times New Roman"/>
      <w:b/>
      <w:kern w:val="0"/>
      <w:sz w:val="24"/>
      <w:szCs w:val="20"/>
      <w:lang w:eastAsia="ru-RU"/>
    </w:rPr>
  </w:style>
  <w:style w:type="character" w:styleId="a3">
    <w:name w:val="Hyperlink"/>
    <w:basedOn w:val="a0"/>
    <w:uiPriority w:val="99"/>
    <w:unhideWhenUsed/>
    <w:rsid w:val="009121DF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9121DF"/>
    <w:rPr>
      <w:color w:val="605E5C"/>
      <w:shd w:val="clear" w:color="auto" w:fill="E1DFDD"/>
    </w:rPr>
  </w:style>
  <w:style w:type="paragraph" w:styleId="a4">
    <w:name w:val="Title"/>
    <w:basedOn w:val="a"/>
    <w:next w:val="a5"/>
    <w:qFormat/>
    <w:rsid w:val="007A2FE0"/>
    <w:pPr>
      <w:keepNext/>
      <w:spacing w:before="240" w:after="120"/>
    </w:pPr>
    <w:rPr>
      <w:rFonts w:ascii="Liberation Sans" w:eastAsia="Microsoft YaHei" w:hAnsi="Liberation Sans" w:cs="Arial Unicode MS"/>
      <w:sz w:val="28"/>
      <w:szCs w:val="28"/>
    </w:rPr>
  </w:style>
  <w:style w:type="paragraph" w:styleId="a5">
    <w:name w:val="Body Text"/>
    <w:basedOn w:val="a"/>
    <w:rsid w:val="007A2FE0"/>
    <w:pPr>
      <w:spacing w:after="140" w:line="276" w:lineRule="auto"/>
    </w:pPr>
  </w:style>
  <w:style w:type="paragraph" w:styleId="a6">
    <w:name w:val="List"/>
    <w:basedOn w:val="a5"/>
    <w:rsid w:val="007A2FE0"/>
    <w:rPr>
      <w:rFonts w:cs="Arial Unicode MS"/>
    </w:rPr>
  </w:style>
  <w:style w:type="paragraph" w:styleId="a7">
    <w:name w:val="caption"/>
    <w:basedOn w:val="a"/>
    <w:qFormat/>
    <w:rsid w:val="007A2FE0"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a8">
    <w:name w:val="index heading"/>
    <w:basedOn w:val="a"/>
    <w:qFormat/>
    <w:rsid w:val="007A2FE0"/>
    <w:pPr>
      <w:suppressLineNumbers/>
    </w:pPr>
    <w:rPr>
      <w:rFonts w:cs="Arial Unicode MS"/>
    </w:rPr>
  </w:style>
  <w:style w:type="paragraph" w:customStyle="1" w:styleId="caption1">
    <w:name w:val="caption1"/>
    <w:basedOn w:val="a"/>
    <w:qFormat/>
    <w:rsid w:val="007A2FE0"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a9">
    <w:name w:val="No Spacing"/>
    <w:uiPriority w:val="1"/>
    <w:qFormat/>
    <w:rsid w:val="00E74C19"/>
    <w:pPr>
      <w:widowControl w:val="0"/>
    </w:pPr>
    <w:rPr>
      <w:rFonts w:ascii="Arial" w:eastAsia="Arial Unicode MS" w:hAnsi="Arial" w:cs="Times New Roman"/>
      <w:sz w:val="20"/>
      <w:szCs w:val="24"/>
      <w:lang w:eastAsia="ar-SA"/>
    </w:rPr>
  </w:style>
  <w:style w:type="paragraph" w:styleId="aa">
    <w:name w:val="header"/>
    <w:basedOn w:val="a"/>
    <w:link w:val="ab"/>
    <w:uiPriority w:val="99"/>
    <w:unhideWhenUsed/>
    <w:rsid w:val="003E345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3E345F"/>
  </w:style>
  <w:style w:type="paragraph" w:styleId="ac">
    <w:name w:val="footer"/>
    <w:basedOn w:val="a"/>
    <w:link w:val="ad"/>
    <w:uiPriority w:val="99"/>
    <w:unhideWhenUsed/>
    <w:rsid w:val="003E345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3E345F"/>
  </w:style>
  <w:style w:type="paragraph" w:styleId="ae">
    <w:name w:val="Balloon Text"/>
    <w:basedOn w:val="a"/>
    <w:link w:val="af"/>
    <w:uiPriority w:val="99"/>
    <w:semiHidden/>
    <w:unhideWhenUsed/>
    <w:rsid w:val="00D0004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D0004A"/>
    <w:rPr>
      <w:rFonts w:ascii="Segoe UI" w:hAnsi="Segoe UI" w:cs="Segoe UI"/>
      <w:sz w:val="18"/>
      <w:szCs w:val="18"/>
    </w:rPr>
  </w:style>
  <w:style w:type="paragraph" w:styleId="af0">
    <w:name w:val="List Paragraph"/>
    <w:basedOn w:val="a"/>
    <w:uiPriority w:val="34"/>
    <w:qFormat/>
    <w:rsid w:val="006D4D0D"/>
    <w:pPr>
      <w:suppressAutoHyphens w:val="0"/>
      <w:spacing w:after="200" w:line="276" w:lineRule="auto"/>
      <w:ind w:left="720"/>
      <w:contextualSpacing/>
    </w:pPr>
    <w:rPr>
      <w:rFonts w:ascii="Calibri" w:eastAsia="Times New Roman" w:hAnsi="Calibri" w:cs="Times New Roman"/>
      <w:kern w:val="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7602B4-2918-46D9-8132-A2AB3B4E61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758</Words>
  <Characters>4323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aksiveda@mail.ru</dc:creator>
  <cp:lastModifiedBy>User</cp:lastModifiedBy>
  <cp:revision>2</cp:revision>
  <cp:lastPrinted>2025-09-29T02:54:00Z</cp:lastPrinted>
  <dcterms:created xsi:type="dcterms:W3CDTF">2025-10-01T04:41:00Z</dcterms:created>
  <dcterms:modified xsi:type="dcterms:W3CDTF">2025-10-01T04:41:00Z</dcterms:modified>
  <dc:language>ru-RU</dc:language>
</cp:coreProperties>
</file>